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A3D2" w14:textId="77777777" w:rsidR="00B8302C" w:rsidRPr="00B8302C" w:rsidRDefault="00B8302C" w:rsidP="00B8302C">
      <w:pPr>
        <w:rPr>
          <w:b/>
          <w:bCs/>
          <w:sz w:val="28"/>
          <w:szCs w:val="28"/>
          <w:u w:val="single"/>
        </w:rPr>
      </w:pPr>
      <w:r w:rsidRPr="00B8302C">
        <w:rPr>
          <w:b/>
          <w:bCs/>
          <w:sz w:val="28"/>
          <w:szCs w:val="28"/>
          <w:u w:val="single"/>
        </w:rPr>
        <w:t xml:space="preserve">THE HONORABLE DATO’ MAH WENG KWAI </w:t>
      </w:r>
    </w:p>
    <w:p w14:paraId="673D0265" w14:textId="54F0DF84" w:rsidR="002C63D0" w:rsidRPr="00B8302C" w:rsidRDefault="00B8302C" w:rsidP="00B8302C">
      <w:pPr>
        <w:rPr>
          <w:sz w:val="28"/>
          <w:szCs w:val="28"/>
        </w:rPr>
      </w:pPr>
      <w:r w:rsidRPr="00B8302C">
        <w:rPr>
          <w:sz w:val="28"/>
          <w:szCs w:val="28"/>
        </w:rPr>
        <w:t xml:space="preserve">Dato’ </w:t>
      </w:r>
      <w:proofErr w:type="spellStart"/>
      <w:r w:rsidRPr="00B8302C">
        <w:rPr>
          <w:sz w:val="28"/>
          <w:szCs w:val="28"/>
        </w:rPr>
        <w:t>Mah</w:t>
      </w:r>
      <w:proofErr w:type="spellEnd"/>
      <w:r w:rsidRPr="00B8302C">
        <w:rPr>
          <w:sz w:val="28"/>
          <w:szCs w:val="28"/>
        </w:rPr>
        <w:t xml:space="preserve"> returned to </w:t>
      </w:r>
      <w:proofErr w:type="spellStart"/>
      <w:r w:rsidRPr="00B8302C">
        <w:rPr>
          <w:sz w:val="28"/>
          <w:szCs w:val="28"/>
        </w:rPr>
        <w:t>MahWengKwai</w:t>
      </w:r>
      <w:proofErr w:type="spellEnd"/>
      <w:r w:rsidRPr="00B8302C">
        <w:rPr>
          <w:sz w:val="28"/>
          <w:szCs w:val="28"/>
        </w:rPr>
        <w:t xml:space="preserve"> &amp; Associates as a Consultant upon his retirement from the Judiciary in February 2015, where he had served as a Judicial Commissioner and Judge of the High Court of Malaya, and was elevated to the Court of Appeal in 2012. He currently serves as Chairman of the Board of Directors of the Securities Industry Dispute Resolution Centre (SIDREC) under the Securities Commission of Malaysia, Vice President of the Inns of Court Association Malaysia, and on the Asian International Arbitration Centre’s panel of arbitrators and is certified as a Mediator by the Malaysian Mediation Centre. He has served in numerous </w:t>
      </w:r>
      <w:proofErr w:type="spellStart"/>
      <w:r w:rsidRPr="00B8302C">
        <w:rPr>
          <w:sz w:val="28"/>
          <w:szCs w:val="28"/>
        </w:rPr>
        <w:t>organisations</w:t>
      </w:r>
      <w:proofErr w:type="spellEnd"/>
      <w:r w:rsidRPr="00B8302C">
        <w:rPr>
          <w:sz w:val="28"/>
          <w:szCs w:val="28"/>
        </w:rPr>
        <w:t>, including as a Commissioner with the Malaysian Aviation Commission, the Judicial Appointments Commission, and the Human Rights Commission of Malaysia (</w:t>
      </w:r>
      <w:proofErr w:type="spellStart"/>
      <w:r w:rsidRPr="00B8302C">
        <w:rPr>
          <w:sz w:val="28"/>
          <w:szCs w:val="28"/>
        </w:rPr>
        <w:t>Suhakam</w:t>
      </w:r>
      <w:proofErr w:type="spellEnd"/>
      <w:r w:rsidRPr="00B8302C">
        <w:rPr>
          <w:sz w:val="28"/>
          <w:szCs w:val="28"/>
        </w:rPr>
        <w:t xml:space="preserve">). His other appointments include as President of the Court for the Asian Human Rights Court Simulation, Taipei, Republic of China in the appeal against the conviction and the death sentence of </w:t>
      </w:r>
      <w:proofErr w:type="spellStart"/>
      <w:r w:rsidRPr="00B8302C">
        <w:rPr>
          <w:sz w:val="28"/>
          <w:szCs w:val="28"/>
        </w:rPr>
        <w:t>Chiou</w:t>
      </w:r>
      <w:proofErr w:type="spellEnd"/>
      <w:r w:rsidRPr="00B8302C">
        <w:rPr>
          <w:sz w:val="28"/>
          <w:szCs w:val="28"/>
        </w:rPr>
        <w:t xml:space="preserve"> Ho-Shun for murder; member of the Institutional Reforms Committee by the government of Malaysia to make recommendations for institutional reforms in the country; member of the Special Committee set up by the Minister in Charge of Legal Affairs on the proposed abolition of the mandatory death penalty in Malaysia. He was elected President of the Malaysian Bar (2001-2003) and was President of LAWASIA (2006-2008). He is a member of the Legal Profession Qualifying Board and the Advocates and Solicitors Disciplinary Board, member of the Advisory Panel of the Faculty of Syariah and Law of the Islamic Science University of Malaysia (USIM), and a member of the Industry Advisory Board at HELP University. He had also served as Chairman of the Panel of the </w:t>
      </w:r>
      <w:proofErr w:type="spellStart"/>
      <w:r w:rsidRPr="00B8302C">
        <w:rPr>
          <w:sz w:val="28"/>
          <w:szCs w:val="28"/>
        </w:rPr>
        <w:t>Suhakam</w:t>
      </w:r>
      <w:proofErr w:type="spellEnd"/>
      <w:r w:rsidRPr="00B8302C">
        <w:rPr>
          <w:sz w:val="28"/>
          <w:szCs w:val="28"/>
        </w:rPr>
        <w:t xml:space="preserve"> Public Inquiry into the enforced disappearances of Pastor Raymond Koh and activist Amri Che Mat. Dato’ </w:t>
      </w:r>
      <w:proofErr w:type="spellStart"/>
      <w:r w:rsidRPr="00B8302C">
        <w:rPr>
          <w:sz w:val="28"/>
          <w:szCs w:val="28"/>
        </w:rPr>
        <w:t>Mah</w:t>
      </w:r>
      <w:proofErr w:type="spellEnd"/>
      <w:r w:rsidRPr="00B8302C">
        <w:rPr>
          <w:sz w:val="28"/>
          <w:szCs w:val="28"/>
        </w:rPr>
        <w:t xml:space="preserve"> obtained his Master of Laws degree with </w:t>
      </w:r>
      <w:proofErr w:type="spellStart"/>
      <w:r w:rsidRPr="00B8302C">
        <w:rPr>
          <w:sz w:val="28"/>
          <w:szCs w:val="28"/>
        </w:rPr>
        <w:t>Honours</w:t>
      </w:r>
      <w:proofErr w:type="spellEnd"/>
      <w:r w:rsidRPr="00B8302C">
        <w:rPr>
          <w:sz w:val="28"/>
          <w:szCs w:val="28"/>
        </w:rPr>
        <w:t xml:space="preserve"> in 1985 from the University of Sydney, Australia and in 1999 was appointed a Fellow of the Senate of the University of Sydney.</w:t>
      </w:r>
    </w:p>
    <w:sectPr w:rsidR="002C63D0" w:rsidRPr="00B8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2C"/>
    <w:rsid w:val="00107E1A"/>
    <w:rsid w:val="002C63D0"/>
    <w:rsid w:val="00963355"/>
    <w:rsid w:val="00B8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CD5"/>
  <w15:chartTrackingRefBased/>
  <w15:docId w15:val="{DB4D89D4-297C-4272-9A04-A90B5C91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dc:creator>
  <cp:keywords/>
  <dc:description/>
  <cp:lastModifiedBy>Wong</cp:lastModifiedBy>
  <cp:revision>1</cp:revision>
  <dcterms:created xsi:type="dcterms:W3CDTF">2022-05-12T01:19:00Z</dcterms:created>
  <dcterms:modified xsi:type="dcterms:W3CDTF">2022-05-12T01:20:00Z</dcterms:modified>
</cp:coreProperties>
</file>